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AC323" w14:textId="29BD1EC3" w:rsidR="001B1EF7" w:rsidRPr="00B6636D" w:rsidRDefault="001B1EF7" w:rsidP="001B1EF7">
      <w:pPr>
        <w:jc w:val="center"/>
        <w:rPr>
          <w:rFonts w:ascii="Times New Roman" w:hAnsi="Times New Roman" w:cs="Times New Roman"/>
          <w:sz w:val="28"/>
          <w:szCs w:val="28"/>
        </w:rPr>
      </w:pPr>
      <w:r w:rsidRPr="00B6636D">
        <w:rPr>
          <w:rFonts w:ascii="Times New Roman" w:hAnsi="Times New Roman" w:cs="Times New Roman"/>
          <w:sz w:val="28"/>
          <w:szCs w:val="28"/>
        </w:rPr>
        <w:t>NATIONAL BOARD INFORMATION (NBCE)</w:t>
      </w:r>
    </w:p>
    <w:p w14:paraId="27040373" w14:textId="6C9BC506" w:rsidR="00A064B9" w:rsidRPr="00B6636D" w:rsidRDefault="00D65862">
      <w:pPr>
        <w:rPr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The e</w:t>
      </w:r>
      <w:r w:rsidR="001B1EF7" w:rsidRPr="00B6636D">
        <w:rPr>
          <w:rFonts w:ascii="Times New Roman" w:hAnsi="Times New Roman" w:cs="Times New Roman"/>
          <w:sz w:val="16"/>
          <w:szCs w:val="16"/>
        </w:rPr>
        <w:t>ntire application process is electronic via NBCE website at</w:t>
      </w:r>
      <w:r w:rsidR="001B1EF7" w:rsidRPr="00B6636D">
        <w:rPr>
          <w:sz w:val="16"/>
          <w:szCs w:val="16"/>
        </w:rPr>
        <w:t xml:space="preserve"> </w:t>
      </w:r>
      <w:r w:rsidR="001B1EF7" w:rsidRPr="00B6636D">
        <w:rPr>
          <w:color w:val="0070C0"/>
          <w:sz w:val="16"/>
          <w:szCs w:val="16"/>
        </w:rPr>
        <w:t xml:space="preserve">http://mynbce.org/ </w:t>
      </w:r>
      <w:r w:rsidR="001B1EF7" w:rsidRPr="00B6636D">
        <w:rPr>
          <w:sz w:val="16"/>
          <w:szCs w:val="16"/>
        </w:rPr>
        <w:t xml:space="preserve">Click on “My Account”. Then either click to </w:t>
      </w:r>
      <w:proofErr w:type="gramStart"/>
      <w:r w:rsidR="001B1EF7" w:rsidRPr="00B6636D">
        <w:rPr>
          <w:sz w:val="16"/>
          <w:szCs w:val="16"/>
        </w:rPr>
        <w:t>setup</w:t>
      </w:r>
      <w:proofErr w:type="gramEnd"/>
      <w:r w:rsidR="001B1EF7" w:rsidRPr="00B6636D">
        <w:rPr>
          <w:sz w:val="16"/>
          <w:szCs w:val="16"/>
        </w:rPr>
        <w:t xml:space="preserve"> an account or log </w:t>
      </w:r>
      <w:proofErr w:type="gramStart"/>
      <w:r w:rsidR="001B1EF7" w:rsidRPr="00B6636D">
        <w:rPr>
          <w:sz w:val="16"/>
          <w:szCs w:val="16"/>
        </w:rPr>
        <w:t>In</w:t>
      </w:r>
      <w:proofErr w:type="gramEnd"/>
      <w:r w:rsidR="001B1EF7" w:rsidRPr="00B6636D">
        <w:rPr>
          <w:sz w:val="16"/>
          <w:szCs w:val="16"/>
        </w:rPr>
        <w:t xml:space="preserve"> to your previously used account. </w:t>
      </w:r>
    </w:p>
    <w:p w14:paraId="0EFB7413" w14:textId="3D47C799" w:rsidR="00A064B9" w:rsidRPr="00B6636D" w:rsidRDefault="001B1EF7">
      <w:pPr>
        <w:rPr>
          <w:sz w:val="16"/>
          <w:szCs w:val="16"/>
        </w:rPr>
      </w:pPr>
      <w:r w:rsidRPr="00B6636D">
        <w:rPr>
          <w:sz w:val="16"/>
          <w:szCs w:val="16"/>
        </w:rPr>
        <w:t>Life University qualifying eligibility for National Boards rules allows applicant/examinees to be enrolled in one final qualifying course at the time of application for either Parts 1, 2, and/or 3. The other qualifications for “certification-of-eligibility” by Life University are listed below.</w:t>
      </w:r>
    </w:p>
    <w:p w14:paraId="30F79DCB" w14:textId="66608104" w:rsidR="00A064B9" w:rsidRPr="00A064B9" w:rsidRDefault="001B1EF7" w:rsidP="00A064B9">
      <w:pPr>
        <w:jc w:val="center"/>
        <w:rPr>
          <w:sz w:val="28"/>
          <w:szCs w:val="28"/>
        </w:rPr>
      </w:pPr>
      <w:r w:rsidRPr="00A064B9">
        <w:rPr>
          <w:sz w:val="28"/>
          <w:szCs w:val="28"/>
        </w:rPr>
        <w:t>Requirements/Rules for Certification of Eligibility</w:t>
      </w:r>
    </w:p>
    <w:p w14:paraId="0A6E7F55" w14:textId="3F8B3B16" w:rsidR="00A064B9" w:rsidRPr="00A064B9" w:rsidRDefault="001B1EF7" w:rsidP="00A064B9">
      <w:pPr>
        <w:jc w:val="center"/>
        <w:rPr>
          <w:u w:val="single"/>
        </w:rPr>
      </w:pPr>
      <w:r w:rsidRPr="00A064B9">
        <w:rPr>
          <w:u w:val="single"/>
        </w:rPr>
        <w:t>To take Part 1</w:t>
      </w:r>
    </w:p>
    <w:p w14:paraId="38F661C0" w14:textId="62F19A78" w:rsidR="00F450ED" w:rsidRPr="00B6636D" w:rsidRDefault="00F450ED" w:rsidP="00F450ED">
      <w:pPr>
        <w:rPr>
          <w:sz w:val="16"/>
          <w:szCs w:val="16"/>
        </w:rPr>
      </w:pPr>
      <w:r w:rsidRPr="00B6636D">
        <w:rPr>
          <w:sz w:val="16"/>
          <w:szCs w:val="16"/>
        </w:rPr>
        <w:t>All courses must be successfully completed through</w:t>
      </w:r>
      <w:r>
        <w:rPr>
          <w:sz w:val="16"/>
          <w:szCs w:val="16"/>
        </w:rPr>
        <w:t xml:space="preserve"> fifth (5</w:t>
      </w:r>
      <w:r w:rsidRPr="00F7384F">
        <w:rPr>
          <w:sz w:val="16"/>
          <w:szCs w:val="16"/>
          <w:vertAlign w:val="superscript"/>
        </w:rPr>
        <w:t>th</w:t>
      </w:r>
      <w:r>
        <w:rPr>
          <w:sz w:val="16"/>
          <w:szCs w:val="16"/>
        </w:rPr>
        <w:t>) quarter.  You may be registered for qualifying courses.</w:t>
      </w:r>
      <w:r w:rsidRPr="00B6636D">
        <w:rPr>
          <w:sz w:val="16"/>
          <w:szCs w:val="16"/>
        </w:rPr>
        <w:t xml:space="preserve"> </w:t>
      </w:r>
    </w:p>
    <w:p w14:paraId="4C3F82C8" w14:textId="1629995C" w:rsidR="00A064B9" w:rsidRPr="00A064B9" w:rsidRDefault="001B1EF7" w:rsidP="00A064B9">
      <w:pPr>
        <w:jc w:val="center"/>
        <w:rPr>
          <w:u w:val="single"/>
        </w:rPr>
      </w:pPr>
      <w:r w:rsidRPr="00A064B9">
        <w:rPr>
          <w:u w:val="single"/>
        </w:rPr>
        <w:t>To take Part 2</w:t>
      </w:r>
    </w:p>
    <w:p w14:paraId="27DF9EB1" w14:textId="2FA8E05C" w:rsidR="00A064B9" w:rsidRPr="00B6636D" w:rsidRDefault="001B1EF7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All courses must be </w:t>
      </w:r>
      <w:r w:rsidR="00001476" w:rsidRPr="00B6636D">
        <w:rPr>
          <w:sz w:val="16"/>
          <w:szCs w:val="16"/>
        </w:rPr>
        <w:t>successfully</w:t>
      </w:r>
      <w:r w:rsidRPr="00B6636D">
        <w:rPr>
          <w:sz w:val="16"/>
          <w:szCs w:val="16"/>
        </w:rPr>
        <w:t xml:space="preserve"> completed through</w:t>
      </w:r>
      <w:r w:rsidR="00F7384F">
        <w:rPr>
          <w:sz w:val="16"/>
          <w:szCs w:val="16"/>
        </w:rPr>
        <w:t xml:space="preserve"> ninth (9</w:t>
      </w:r>
      <w:r w:rsidR="00F7384F" w:rsidRPr="00F7384F">
        <w:rPr>
          <w:sz w:val="16"/>
          <w:szCs w:val="16"/>
          <w:vertAlign w:val="superscript"/>
        </w:rPr>
        <w:t>th</w:t>
      </w:r>
      <w:r w:rsidR="00F7384F">
        <w:rPr>
          <w:sz w:val="16"/>
          <w:szCs w:val="16"/>
        </w:rPr>
        <w:t xml:space="preserve">) </w:t>
      </w:r>
      <w:r w:rsidR="00A13875">
        <w:rPr>
          <w:sz w:val="16"/>
          <w:szCs w:val="16"/>
        </w:rPr>
        <w:t>quarte</w:t>
      </w:r>
      <w:r w:rsidR="00305A12">
        <w:rPr>
          <w:sz w:val="16"/>
          <w:szCs w:val="16"/>
        </w:rPr>
        <w:t>r</w:t>
      </w:r>
      <w:r w:rsidR="001E4263">
        <w:rPr>
          <w:sz w:val="16"/>
          <w:szCs w:val="16"/>
        </w:rPr>
        <w:t xml:space="preserve">.  You may be registered for </w:t>
      </w:r>
      <w:r w:rsidR="00AE31F0">
        <w:rPr>
          <w:sz w:val="16"/>
          <w:szCs w:val="16"/>
        </w:rPr>
        <w:t>qualifying</w:t>
      </w:r>
      <w:r w:rsidR="001E4263">
        <w:rPr>
          <w:sz w:val="16"/>
          <w:szCs w:val="16"/>
        </w:rPr>
        <w:t xml:space="preserve"> courses.</w:t>
      </w:r>
      <w:r w:rsidRPr="00B6636D">
        <w:rPr>
          <w:sz w:val="16"/>
          <w:szCs w:val="16"/>
        </w:rPr>
        <w:t xml:space="preserve"> </w:t>
      </w:r>
    </w:p>
    <w:p w14:paraId="501715A1" w14:textId="3F5B6ADF" w:rsidR="00A064B9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Assembly, research &amp; electives currently are not considered. It is strongly recommended that students be registered for or </w:t>
      </w:r>
      <w:proofErr w:type="gramStart"/>
      <w:r w:rsidRPr="00B6636D">
        <w:rPr>
          <w:sz w:val="16"/>
          <w:szCs w:val="16"/>
        </w:rPr>
        <w:t>completed</w:t>
      </w:r>
      <w:proofErr w:type="gramEnd"/>
      <w:r w:rsidRPr="00B6636D">
        <w:rPr>
          <w:sz w:val="16"/>
          <w:szCs w:val="16"/>
        </w:rPr>
        <w:t xml:space="preserve"> the appropriate, recommended, </w:t>
      </w:r>
      <w:proofErr w:type="gramStart"/>
      <w:r w:rsidRPr="00B6636D">
        <w:rPr>
          <w:sz w:val="16"/>
          <w:szCs w:val="16"/>
        </w:rPr>
        <w:t>board related</w:t>
      </w:r>
      <w:proofErr w:type="gramEnd"/>
      <w:r w:rsidRPr="00B6636D">
        <w:rPr>
          <w:sz w:val="16"/>
          <w:szCs w:val="16"/>
        </w:rPr>
        <w:t xml:space="preserve">, </w:t>
      </w:r>
      <w:r w:rsidR="00F450ED">
        <w:rPr>
          <w:sz w:val="16"/>
          <w:szCs w:val="16"/>
        </w:rPr>
        <w:t>9th</w:t>
      </w:r>
      <w:r w:rsidRPr="00B6636D">
        <w:rPr>
          <w:sz w:val="16"/>
          <w:szCs w:val="16"/>
        </w:rPr>
        <w:t xml:space="preserve"> quarter classes. </w:t>
      </w:r>
    </w:p>
    <w:p w14:paraId="0F7AD234" w14:textId="732A9830" w:rsidR="00A064B9" w:rsidRPr="00A064B9" w:rsidRDefault="001B1EF7" w:rsidP="00A064B9">
      <w:pPr>
        <w:jc w:val="center"/>
        <w:rPr>
          <w:u w:val="single"/>
        </w:rPr>
      </w:pPr>
      <w:r w:rsidRPr="00A064B9">
        <w:rPr>
          <w:u w:val="single"/>
        </w:rPr>
        <w:t>To Take Part 3:</w:t>
      </w:r>
    </w:p>
    <w:p w14:paraId="453785F5" w14:textId="493308A7" w:rsidR="00A064B9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NBCE </w:t>
      </w:r>
      <w:r w:rsidRPr="00B6636D">
        <w:rPr>
          <w:sz w:val="16"/>
          <w:szCs w:val="16"/>
          <w:u w:val="single"/>
        </w:rPr>
        <w:t>requires</w:t>
      </w:r>
      <w:r w:rsidRPr="00B6636D">
        <w:rPr>
          <w:sz w:val="16"/>
          <w:szCs w:val="16"/>
        </w:rPr>
        <w:t xml:space="preserve"> that you must have passed all parts of Part 1 of the Boards before applying and that you be within nine months of graduation at </w:t>
      </w:r>
      <w:r w:rsidR="00D65862">
        <w:rPr>
          <w:sz w:val="16"/>
          <w:szCs w:val="16"/>
        </w:rPr>
        <w:t xml:space="preserve">the time of </w:t>
      </w:r>
      <w:r w:rsidRPr="00B6636D">
        <w:rPr>
          <w:sz w:val="16"/>
          <w:szCs w:val="16"/>
        </w:rPr>
        <w:t xml:space="preserve">examination. </w:t>
      </w:r>
    </w:p>
    <w:p w14:paraId="6A9301CA" w14:textId="77777777" w:rsidR="00A064B9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Life University will certify you if you: </w:t>
      </w:r>
    </w:p>
    <w:p w14:paraId="1B0D7919" w14:textId="79991A7C" w:rsidR="00B6636D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• have </w:t>
      </w:r>
      <w:r w:rsidR="009B5A14" w:rsidRPr="00B6636D">
        <w:rPr>
          <w:sz w:val="16"/>
          <w:szCs w:val="16"/>
        </w:rPr>
        <w:t>successfully</w:t>
      </w:r>
      <w:r w:rsidRPr="00B6636D">
        <w:rPr>
          <w:sz w:val="16"/>
          <w:szCs w:val="16"/>
        </w:rPr>
        <w:t xml:space="preserve"> completed all</w:t>
      </w:r>
      <w:r w:rsidR="00D65862">
        <w:rPr>
          <w:sz w:val="16"/>
          <w:szCs w:val="16"/>
        </w:rPr>
        <w:t xml:space="preserve"> qualifying courses</w:t>
      </w:r>
      <w:r w:rsidRPr="00B6636D">
        <w:rPr>
          <w:sz w:val="16"/>
          <w:szCs w:val="16"/>
        </w:rPr>
        <w:t xml:space="preserve"> through tenth quarter</w:t>
      </w:r>
      <w:r w:rsidR="009B5A14">
        <w:rPr>
          <w:sz w:val="16"/>
          <w:szCs w:val="16"/>
        </w:rPr>
        <w:t xml:space="preserve">.  </w:t>
      </w:r>
      <w:r w:rsidR="00D65862">
        <w:rPr>
          <w:sz w:val="16"/>
          <w:szCs w:val="16"/>
        </w:rPr>
        <w:t>You may be registered for qualifying courses.</w:t>
      </w:r>
    </w:p>
    <w:p w14:paraId="76558367" w14:textId="54809602" w:rsidR="00A064B9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• have a passing grade </w:t>
      </w:r>
      <w:r w:rsidR="00D65862">
        <w:rPr>
          <w:sz w:val="16"/>
          <w:szCs w:val="16"/>
        </w:rPr>
        <w:t xml:space="preserve">or registered for </w:t>
      </w:r>
      <w:r w:rsidRPr="00B6636D">
        <w:rPr>
          <w:sz w:val="16"/>
          <w:szCs w:val="16"/>
        </w:rPr>
        <w:t xml:space="preserve">CLIN 3710, </w:t>
      </w:r>
    </w:p>
    <w:p w14:paraId="72FC2875" w14:textId="77777777" w:rsidR="00A064B9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• qualify by either eligibility option 1 or 2 below. </w:t>
      </w:r>
    </w:p>
    <w:p w14:paraId="38B01C10" w14:textId="77777777" w:rsidR="00B6636D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Eligibility Option 1: - Standard Graduation Plan Registered (with </w:t>
      </w:r>
      <w:proofErr w:type="spellStart"/>
      <w:r w:rsidRPr="00B6636D">
        <w:rPr>
          <w:sz w:val="16"/>
          <w:szCs w:val="16"/>
        </w:rPr>
        <w:t>prereqs</w:t>
      </w:r>
      <w:proofErr w:type="spellEnd"/>
      <w:r w:rsidRPr="00B6636D">
        <w:rPr>
          <w:sz w:val="16"/>
          <w:szCs w:val="16"/>
        </w:rPr>
        <w:t xml:space="preserve"> done) or have passed CLIN 4801 (12th OSCE) </w:t>
      </w:r>
    </w:p>
    <w:p w14:paraId="7C5845D1" w14:textId="05CB69B0" w:rsidR="00B6636D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>Eligibility Option 2: - Utilizing a plan with double clinic 1. Will be able to qualify for a double clinic the QTR AFTER NEXT. (</w:t>
      </w:r>
      <w:r w:rsidR="00001476">
        <w:rPr>
          <w:sz w:val="16"/>
          <w:szCs w:val="16"/>
        </w:rPr>
        <w:t>E</w:t>
      </w:r>
      <w:r w:rsidRPr="00B6636D">
        <w:rPr>
          <w:sz w:val="16"/>
          <w:szCs w:val="16"/>
        </w:rPr>
        <w:t xml:space="preserve">ither CLIN 4813 and CLIN 4814 or CLIN 4834) </w:t>
      </w:r>
    </w:p>
    <w:p w14:paraId="16CA0149" w14:textId="62FF6F28" w:rsidR="007C44CD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*The options are based on NBCE’s required “within 9 months ….” * </w:t>
      </w:r>
      <w:proofErr w:type="gramStart"/>
      <w:r w:rsidRPr="00B6636D">
        <w:rPr>
          <w:sz w:val="16"/>
          <w:szCs w:val="16"/>
        </w:rPr>
        <w:t>and</w:t>
      </w:r>
      <w:proofErr w:type="gramEnd"/>
      <w:r w:rsidRPr="00B6636D">
        <w:rPr>
          <w:sz w:val="16"/>
          <w:szCs w:val="16"/>
        </w:rPr>
        <w:t xml:space="preserve"> the DCP new double clinic policy.</w:t>
      </w:r>
    </w:p>
    <w:p w14:paraId="550CC0F1" w14:textId="77777777" w:rsidR="00B6636D" w:rsidRPr="00B6636D" w:rsidRDefault="001B1EF7" w:rsidP="00B6636D">
      <w:pPr>
        <w:jc w:val="center"/>
        <w:rPr>
          <w:u w:val="single"/>
        </w:rPr>
      </w:pPr>
      <w:r w:rsidRPr="00B6636D">
        <w:rPr>
          <w:u w:val="single"/>
        </w:rPr>
        <w:t>To Take PT Exam:</w:t>
      </w:r>
    </w:p>
    <w:p w14:paraId="0AC708C9" w14:textId="1022E0F4" w:rsidR="00D320A1" w:rsidRPr="00E02FE3" w:rsidRDefault="001B1EF7" w:rsidP="00D320A1">
      <w:pPr>
        <w:rPr>
          <w:color w:val="FF0000"/>
          <w:sz w:val="16"/>
          <w:szCs w:val="16"/>
        </w:rPr>
      </w:pPr>
      <w:r w:rsidRPr="00B6636D">
        <w:rPr>
          <w:sz w:val="16"/>
          <w:szCs w:val="16"/>
        </w:rPr>
        <w:t xml:space="preserve">NBCE </w:t>
      </w:r>
      <w:r w:rsidR="00453EDC" w:rsidRPr="00453EDC">
        <w:rPr>
          <w:sz w:val="16"/>
          <w:szCs w:val="16"/>
          <w:u w:val="single"/>
        </w:rPr>
        <w:t>r</w:t>
      </w:r>
      <w:r w:rsidRPr="00453EDC">
        <w:rPr>
          <w:sz w:val="16"/>
          <w:szCs w:val="16"/>
          <w:u w:val="single"/>
        </w:rPr>
        <w:t>equires</w:t>
      </w:r>
      <w:r w:rsidRPr="00B6636D">
        <w:rPr>
          <w:sz w:val="16"/>
          <w:szCs w:val="16"/>
        </w:rPr>
        <w:t xml:space="preserve"> </w:t>
      </w:r>
      <w:r w:rsidR="00453EDC">
        <w:rPr>
          <w:sz w:val="16"/>
          <w:szCs w:val="16"/>
        </w:rPr>
        <w:t>a</w:t>
      </w:r>
      <w:r w:rsidRPr="00B6636D">
        <w:rPr>
          <w:sz w:val="16"/>
          <w:szCs w:val="16"/>
        </w:rPr>
        <w:t xml:space="preserve">pplicants must have passed and completed a minimum 120 hrs. PT Coursework. (Hrs. must be certified by Course sponsor, i.e. Life University) Life University certifies eligibility if the following courses PUBH 3684, PUBH 5541, &amp; PUBH 5543 (or the MSHS equivalents) </w:t>
      </w:r>
      <w:proofErr w:type="gramStart"/>
      <w:r w:rsidRPr="00B6636D">
        <w:rPr>
          <w:sz w:val="16"/>
          <w:szCs w:val="16"/>
        </w:rPr>
        <w:t>has</w:t>
      </w:r>
      <w:proofErr w:type="gramEnd"/>
      <w:r w:rsidRPr="00B6636D">
        <w:rPr>
          <w:sz w:val="16"/>
          <w:szCs w:val="16"/>
        </w:rPr>
        <w:t xml:space="preserve"> all been completed successfully</w:t>
      </w:r>
      <w:r w:rsidR="00D320A1" w:rsidRPr="00E02FE3">
        <w:rPr>
          <w:color w:val="FF0000"/>
          <w:sz w:val="16"/>
          <w:szCs w:val="16"/>
        </w:rPr>
        <w:t xml:space="preserve">.   </w:t>
      </w:r>
      <w:r w:rsidR="00D65862" w:rsidRPr="00D65862">
        <w:rPr>
          <w:sz w:val="16"/>
          <w:szCs w:val="16"/>
        </w:rPr>
        <w:t>You may be registered for qualifying courses.</w:t>
      </w:r>
    </w:p>
    <w:p w14:paraId="076B4AA0" w14:textId="085285F8" w:rsidR="00B6636D" w:rsidRPr="00B6636D" w:rsidRDefault="001B1EF7" w:rsidP="00453EDC">
      <w:pPr>
        <w:rPr>
          <w:u w:val="single"/>
        </w:rPr>
      </w:pPr>
      <w:r w:rsidRPr="00B6636D">
        <w:rPr>
          <w:sz w:val="16"/>
          <w:szCs w:val="16"/>
        </w:rPr>
        <w:t xml:space="preserve"> </w:t>
      </w:r>
      <w:r w:rsidR="00453EDC">
        <w:rPr>
          <w:sz w:val="16"/>
          <w:szCs w:val="16"/>
        </w:rPr>
        <w:t xml:space="preserve">                                                                                                            </w:t>
      </w:r>
      <w:r w:rsidRPr="00B6636D">
        <w:rPr>
          <w:u w:val="single"/>
        </w:rPr>
        <w:t>To Take Part 4:</w:t>
      </w:r>
    </w:p>
    <w:p w14:paraId="6A842B22" w14:textId="1A09B6D7" w:rsidR="00B6636D" w:rsidRPr="00B6636D" w:rsidRDefault="001B1EF7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NBCE </w:t>
      </w:r>
      <w:r w:rsidRPr="00B6636D">
        <w:rPr>
          <w:b/>
          <w:bCs/>
          <w:sz w:val="16"/>
          <w:szCs w:val="16"/>
          <w:u w:val="single"/>
        </w:rPr>
        <w:t>requires</w:t>
      </w:r>
      <w:r w:rsidRPr="00B6636D">
        <w:rPr>
          <w:sz w:val="16"/>
          <w:szCs w:val="16"/>
        </w:rPr>
        <w:t xml:space="preserve"> successful completion of all parts of Part I and the applicant is within 6 months of graduation </w:t>
      </w:r>
      <w:r w:rsidR="00D65862">
        <w:rPr>
          <w:sz w:val="16"/>
          <w:szCs w:val="16"/>
        </w:rPr>
        <w:t>at the time of</w:t>
      </w:r>
      <w:r w:rsidR="00001476">
        <w:rPr>
          <w:sz w:val="16"/>
          <w:szCs w:val="16"/>
        </w:rPr>
        <w:t xml:space="preserve"> </w:t>
      </w:r>
      <w:proofErr w:type="gramStart"/>
      <w:r w:rsidR="00001476">
        <w:rPr>
          <w:sz w:val="16"/>
          <w:szCs w:val="16"/>
        </w:rPr>
        <w:t>examination</w:t>
      </w:r>
      <w:r w:rsidR="00D65862">
        <w:rPr>
          <w:sz w:val="16"/>
          <w:szCs w:val="16"/>
        </w:rPr>
        <w:t xml:space="preserve"> </w:t>
      </w:r>
      <w:r w:rsidRPr="00B6636D">
        <w:rPr>
          <w:sz w:val="16"/>
          <w:szCs w:val="16"/>
        </w:rPr>
        <w:t>.</w:t>
      </w:r>
      <w:proofErr w:type="gramEnd"/>
      <w:r w:rsidRPr="00B6636D">
        <w:rPr>
          <w:sz w:val="16"/>
          <w:szCs w:val="16"/>
        </w:rPr>
        <w:t xml:space="preserve"> Life University requires the applicant to be Part 3 eligible at the time of application</w:t>
      </w:r>
      <w:r w:rsidR="00001476">
        <w:rPr>
          <w:sz w:val="16"/>
          <w:szCs w:val="16"/>
        </w:rPr>
        <w:t xml:space="preserve">.  You must have </w:t>
      </w:r>
      <w:r w:rsidR="009B5A14" w:rsidRPr="00B6636D">
        <w:rPr>
          <w:sz w:val="16"/>
          <w:szCs w:val="16"/>
        </w:rPr>
        <w:t>successfully</w:t>
      </w:r>
      <w:r w:rsidR="009B5A14">
        <w:rPr>
          <w:sz w:val="16"/>
          <w:szCs w:val="16"/>
        </w:rPr>
        <w:t xml:space="preserve"> </w:t>
      </w:r>
      <w:r w:rsidR="00001476">
        <w:rPr>
          <w:sz w:val="16"/>
          <w:szCs w:val="16"/>
        </w:rPr>
        <w:t>completed 10</w:t>
      </w:r>
      <w:r w:rsidR="00001476" w:rsidRPr="00001476">
        <w:rPr>
          <w:sz w:val="16"/>
          <w:szCs w:val="16"/>
          <w:vertAlign w:val="superscript"/>
        </w:rPr>
        <w:t>th</w:t>
      </w:r>
      <w:r w:rsidR="00001476">
        <w:rPr>
          <w:sz w:val="16"/>
          <w:szCs w:val="16"/>
        </w:rPr>
        <w:t xml:space="preserve"> quarter qualifying courses and the following courses listed CLIN 4711, PUBH 4747</w:t>
      </w:r>
      <w:r w:rsidR="009B5A14">
        <w:rPr>
          <w:sz w:val="16"/>
          <w:szCs w:val="16"/>
        </w:rPr>
        <w:t>, RADD 4820, CLIN 4801, CLIN 4712 and CLIN 4812.  You may be registered the qualifying courses.</w:t>
      </w:r>
    </w:p>
    <w:p w14:paraId="27D96912" w14:textId="1AE90479" w:rsidR="00E53DF9" w:rsidRDefault="001B1EF7">
      <w:pPr>
        <w:rPr>
          <w:sz w:val="16"/>
          <w:szCs w:val="16"/>
        </w:rPr>
      </w:pPr>
      <w:r w:rsidRPr="00B6636D">
        <w:rPr>
          <w:sz w:val="16"/>
          <w:szCs w:val="16"/>
        </w:rPr>
        <w:t>If you have any questions in reference to the eligibility requirements, please contact your academic advisor.</w:t>
      </w:r>
    </w:p>
    <w:p w14:paraId="785D5664" w14:textId="2FC842A0" w:rsidR="00350D82" w:rsidRDefault="00350D82">
      <w:pPr>
        <w:rPr>
          <w:sz w:val="16"/>
          <w:szCs w:val="16"/>
        </w:rPr>
      </w:pPr>
    </w:p>
    <w:p w14:paraId="30B0B730" w14:textId="77777777" w:rsidR="00350D82" w:rsidRPr="00B6636D" w:rsidRDefault="00350D82">
      <w:pPr>
        <w:rPr>
          <w:sz w:val="16"/>
          <w:szCs w:val="16"/>
        </w:rPr>
      </w:pPr>
    </w:p>
    <w:sectPr w:rsidR="00350D82" w:rsidRPr="00B663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DC60D" w14:textId="77777777" w:rsidR="00550CBC" w:rsidRDefault="00550CBC" w:rsidP="00E53DF9">
      <w:pPr>
        <w:spacing w:after="0" w:line="240" w:lineRule="auto"/>
      </w:pPr>
      <w:r>
        <w:separator/>
      </w:r>
    </w:p>
  </w:endnote>
  <w:endnote w:type="continuationSeparator" w:id="0">
    <w:p w14:paraId="3F2CD504" w14:textId="77777777" w:rsidR="00550CBC" w:rsidRDefault="00550CBC" w:rsidP="00E53D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9E941" w14:textId="77777777" w:rsidR="00350D82" w:rsidRDefault="00350D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0D2CC" w14:textId="51214F6C" w:rsidR="00E53DF9" w:rsidRDefault="009829F2">
    <w:pPr>
      <w:pStyle w:val="Footer"/>
    </w:pPr>
    <w:r>
      <w:t xml:space="preserve">October </w:t>
    </w:r>
    <w:r>
      <w:t>2025</w:t>
    </w:r>
  </w:p>
  <w:p w14:paraId="687EC85C" w14:textId="77777777" w:rsidR="00E53DF9" w:rsidRDefault="00E53DF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385AE" w14:textId="77777777" w:rsidR="00350D82" w:rsidRDefault="00350D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5E1DD" w14:textId="77777777" w:rsidR="00550CBC" w:rsidRDefault="00550CBC" w:rsidP="00E53DF9">
      <w:pPr>
        <w:spacing w:after="0" w:line="240" w:lineRule="auto"/>
      </w:pPr>
      <w:r>
        <w:separator/>
      </w:r>
    </w:p>
  </w:footnote>
  <w:footnote w:type="continuationSeparator" w:id="0">
    <w:p w14:paraId="57FDF390" w14:textId="77777777" w:rsidR="00550CBC" w:rsidRDefault="00550CBC" w:rsidP="00E53D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EFFA7" w14:textId="77777777" w:rsidR="00350D82" w:rsidRDefault="00350D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F1ACA" w14:textId="77777777" w:rsidR="00350D82" w:rsidRDefault="00350D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AE9EB" w14:textId="77777777" w:rsidR="00350D82" w:rsidRDefault="00350D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12AC2"/>
    <w:multiLevelType w:val="hybridMultilevel"/>
    <w:tmpl w:val="9C4A4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9302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EF7"/>
    <w:rsid w:val="00001476"/>
    <w:rsid w:val="00072297"/>
    <w:rsid w:val="0009592C"/>
    <w:rsid w:val="001B1EF7"/>
    <w:rsid w:val="001E4263"/>
    <w:rsid w:val="00305A12"/>
    <w:rsid w:val="00350D82"/>
    <w:rsid w:val="00453EDC"/>
    <w:rsid w:val="00550CBC"/>
    <w:rsid w:val="005728FB"/>
    <w:rsid w:val="007C44CD"/>
    <w:rsid w:val="0085342A"/>
    <w:rsid w:val="008B283A"/>
    <w:rsid w:val="009562D6"/>
    <w:rsid w:val="009829F2"/>
    <w:rsid w:val="009B5A14"/>
    <w:rsid w:val="00A064B9"/>
    <w:rsid w:val="00A13875"/>
    <w:rsid w:val="00AE31F0"/>
    <w:rsid w:val="00AF399F"/>
    <w:rsid w:val="00B6636D"/>
    <w:rsid w:val="00D320A1"/>
    <w:rsid w:val="00D65862"/>
    <w:rsid w:val="00E02FE3"/>
    <w:rsid w:val="00E53DF9"/>
    <w:rsid w:val="00EA2A6F"/>
    <w:rsid w:val="00F450ED"/>
    <w:rsid w:val="00F7384F"/>
    <w:rsid w:val="00FC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8E302"/>
  <w15:chartTrackingRefBased/>
  <w15:docId w15:val="{C9568D5E-EC8E-473A-9847-005806DA7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4B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53D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DF9"/>
  </w:style>
  <w:style w:type="paragraph" w:styleId="Footer">
    <w:name w:val="footer"/>
    <w:basedOn w:val="Normal"/>
    <w:link w:val="FooterChar"/>
    <w:uiPriority w:val="99"/>
    <w:unhideWhenUsed/>
    <w:rsid w:val="00E53D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D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45797-D91B-4F9C-B392-AC03CCF2D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448</Words>
  <Characters>2376</Characters>
  <Application>Microsoft Office Word</Application>
  <DocSecurity>0</DocSecurity>
  <Lines>34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Casey</dc:creator>
  <cp:keywords/>
  <dc:description/>
  <cp:lastModifiedBy>Sherry Casey</cp:lastModifiedBy>
  <cp:revision>17</cp:revision>
  <dcterms:created xsi:type="dcterms:W3CDTF">2019-09-05T14:46:00Z</dcterms:created>
  <dcterms:modified xsi:type="dcterms:W3CDTF">2025-10-30T17:00:00Z</dcterms:modified>
</cp:coreProperties>
</file>